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A752" w14:textId="26469220" w:rsidR="007E5965" w:rsidRPr="00C252CD" w:rsidRDefault="00C252CD" w:rsidP="00E5676C">
      <w:pPr>
        <w:jc w:val="center"/>
        <w:rPr>
          <w:b/>
        </w:rPr>
      </w:pPr>
      <w:r w:rsidRPr="00C252CD">
        <w:rPr>
          <w:b/>
        </w:rPr>
        <w:t>ТЕМАТИЧЕСКОЕ ПЛАНИРОВАНИЕ</w:t>
      </w:r>
      <w:r w:rsidR="00E5676C" w:rsidRPr="00C252CD">
        <w:rPr>
          <w:b/>
        </w:rPr>
        <w:t xml:space="preserve"> </w:t>
      </w:r>
      <w:r>
        <w:rPr>
          <w:b/>
        </w:rPr>
        <w:t>ТВОРЧЕСКОЙ МАСТЕРСКОЙ</w:t>
      </w:r>
      <w:r w:rsidR="00E5676C" w:rsidRPr="00C252CD">
        <w:rPr>
          <w:b/>
        </w:rPr>
        <w:t xml:space="preserve"> «</w:t>
      </w:r>
      <w:r>
        <w:rPr>
          <w:b/>
        </w:rPr>
        <w:t>УМНЫЕ ПАЛЬЧИКИ</w:t>
      </w:r>
      <w:r w:rsidR="00E5676C" w:rsidRPr="00C252CD">
        <w:rPr>
          <w:b/>
        </w:rPr>
        <w:t>»</w:t>
      </w:r>
    </w:p>
    <w:p w14:paraId="4098A527" w14:textId="36BAC563" w:rsidR="008647D1" w:rsidRDefault="008647D1" w:rsidP="001B5BAD"/>
    <w:tbl>
      <w:tblPr>
        <w:tblW w:w="15168" w:type="dxa"/>
        <w:tblInd w:w="-289" w:type="dxa"/>
        <w:tblLook w:val="0000" w:firstRow="0" w:lastRow="0" w:firstColumn="0" w:lastColumn="0" w:noHBand="0" w:noVBand="0"/>
      </w:tblPr>
      <w:tblGrid>
        <w:gridCol w:w="15168"/>
      </w:tblGrid>
      <w:tr w:rsidR="00834FCD" w14:paraId="1E3EF292" w14:textId="77777777" w:rsidTr="00C252CD">
        <w:trPr>
          <w:trHeight w:val="645"/>
        </w:trPr>
        <w:tc>
          <w:tcPr>
            <w:tcW w:w="15168" w:type="dxa"/>
          </w:tcPr>
          <w:p w14:paraId="18375830" w14:textId="7176FF95" w:rsidR="00834FCD" w:rsidRDefault="00834FCD" w:rsidP="00834FCD">
            <w:pPr>
              <w:ind w:left="159"/>
            </w:pPr>
            <w:r w:rsidRPr="008647D1">
              <w:t xml:space="preserve">Цель. Создание условий, способствующих развитию мелкой моторики рук для подготовки детей старшего дошкольного </w:t>
            </w:r>
            <w:r w:rsidRPr="00834FCD">
              <w:t>возраста к овладению письмом.</w:t>
            </w:r>
          </w:p>
        </w:tc>
      </w:tr>
    </w:tbl>
    <w:p w14:paraId="2F1F9853" w14:textId="7D37F920" w:rsidR="008647D1" w:rsidRDefault="008647D1" w:rsidP="001B5BAD"/>
    <w:tbl>
      <w:tblPr>
        <w:tblW w:w="15170" w:type="dxa"/>
        <w:tblInd w:w="-289" w:type="dxa"/>
        <w:tblLook w:val="0000" w:firstRow="0" w:lastRow="0" w:firstColumn="0" w:lastColumn="0" w:noHBand="0" w:noVBand="0"/>
      </w:tblPr>
      <w:tblGrid>
        <w:gridCol w:w="15170"/>
      </w:tblGrid>
      <w:tr w:rsidR="00834FCD" w14:paraId="382A992D" w14:textId="77777777" w:rsidTr="00C252CD">
        <w:trPr>
          <w:trHeight w:val="3799"/>
        </w:trPr>
        <w:tc>
          <w:tcPr>
            <w:tcW w:w="15170" w:type="dxa"/>
          </w:tcPr>
          <w:p w14:paraId="62465207" w14:textId="05D339AA" w:rsidR="00834FCD" w:rsidRDefault="00834FCD" w:rsidP="00834FCD">
            <w:pPr>
              <w:ind w:left="-6"/>
            </w:pPr>
            <w:r w:rsidRPr="008647D1">
              <w:t>Задачи:</w:t>
            </w:r>
            <w:r>
              <w:t xml:space="preserve"> Развитие мелкой мускулатуры руки. Получение навыка правильно держать карандаш, ручку. Развить </w:t>
            </w:r>
            <w:proofErr w:type="gramStart"/>
            <w:r>
              <w:t>пальцы  и</w:t>
            </w:r>
            <w:proofErr w:type="gramEnd"/>
            <w:r>
              <w:t xml:space="preserve"> кисти рук. Научить проводить точно и правильно вертикальные линии сверху вниз, горизонтальные - слева направо, овалы. Подготовить руку к письму. Уметь ориентироваться на листе бумаги, совершенствовать пространственные представления.</w:t>
            </w:r>
          </w:p>
          <w:p w14:paraId="3EC5C4B0" w14:textId="77777777" w:rsidR="00834FCD" w:rsidRDefault="00834FCD" w:rsidP="00834FCD">
            <w:pPr>
              <w:ind w:left="-6"/>
            </w:pPr>
            <w:r>
              <w:t>2. Совершенствовать движения рук и развитие психических процессов: произвольного внимания речи, памяти; логического мышления; зрительного и слухового восприятия.</w:t>
            </w:r>
          </w:p>
          <w:p w14:paraId="44176E3A" w14:textId="77777777" w:rsidR="00834FCD" w:rsidRDefault="00834FCD" w:rsidP="00834FCD">
            <w:pPr>
              <w:ind w:left="-6"/>
            </w:pPr>
            <w:r>
              <w:t xml:space="preserve">3. Формировать </w:t>
            </w:r>
            <w:proofErr w:type="gramStart"/>
            <w:r>
              <w:t>и  совершенствовать</w:t>
            </w:r>
            <w:proofErr w:type="gramEnd"/>
            <w:r>
              <w:t xml:space="preserve"> пространственные представления: ориентацию на листе; ориентацию в пространстве на примере собственного тела.</w:t>
            </w:r>
          </w:p>
          <w:p w14:paraId="7ED478C8" w14:textId="78652476" w:rsidR="00834FCD" w:rsidRDefault="00834FCD" w:rsidP="00834FCD">
            <w:pPr>
              <w:ind w:left="-6"/>
            </w:pPr>
            <w:r>
              <w:t>4. Формировать навыки учебной деятельности: умение действовать по словесным инструкциям, умение самостоятельно продолжать выполнение поставленной задачи; контроль за собственными действиями.</w:t>
            </w:r>
          </w:p>
        </w:tc>
      </w:tr>
    </w:tbl>
    <w:p w14:paraId="29F29474" w14:textId="7F18497B" w:rsidR="00F672FC" w:rsidRPr="001B5BAD" w:rsidRDefault="00F672FC" w:rsidP="00C252CD"/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169"/>
        <w:gridCol w:w="6429"/>
        <w:gridCol w:w="2170"/>
        <w:gridCol w:w="1985"/>
        <w:gridCol w:w="2126"/>
      </w:tblGrid>
      <w:tr w:rsidR="00F672FC" w14:paraId="658F16DD" w14:textId="77777777" w:rsidTr="00821851">
        <w:trPr>
          <w:trHeight w:val="345"/>
        </w:trPr>
        <w:tc>
          <w:tcPr>
            <w:tcW w:w="2169" w:type="dxa"/>
            <w:vMerge w:val="restart"/>
          </w:tcPr>
          <w:p w14:paraId="5CCFE22D" w14:textId="4A949460" w:rsidR="00F672FC" w:rsidRDefault="00F672FC" w:rsidP="00F672FC">
            <w:pPr>
              <w:jc w:val="center"/>
            </w:pPr>
            <w:r w:rsidRPr="00F672FC">
              <w:t>Наименование мероприятий</w:t>
            </w:r>
          </w:p>
        </w:tc>
        <w:tc>
          <w:tcPr>
            <w:tcW w:w="6429" w:type="dxa"/>
            <w:vMerge w:val="restart"/>
          </w:tcPr>
          <w:p w14:paraId="2E24C54C" w14:textId="2E86CC29" w:rsidR="00F672FC" w:rsidRDefault="00F672FC" w:rsidP="00F672FC">
            <w:pPr>
              <w:jc w:val="center"/>
            </w:pPr>
            <w:r w:rsidRPr="00F672FC">
              <w:t xml:space="preserve">Форма     организации   </w:t>
            </w:r>
          </w:p>
        </w:tc>
        <w:tc>
          <w:tcPr>
            <w:tcW w:w="4155" w:type="dxa"/>
            <w:gridSpan w:val="2"/>
          </w:tcPr>
          <w:p w14:paraId="6597D6FA" w14:textId="06CE8126" w:rsidR="00F672FC" w:rsidRDefault="00F672FC" w:rsidP="00F672FC">
            <w:pPr>
              <w:jc w:val="center"/>
            </w:pPr>
            <w:r w:rsidRPr="00F672FC">
              <w:t>Ресурсное обеспечение</w:t>
            </w:r>
          </w:p>
        </w:tc>
        <w:tc>
          <w:tcPr>
            <w:tcW w:w="2126" w:type="dxa"/>
            <w:vMerge w:val="restart"/>
          </w:tcPr>
          <w:p w14:paraId="7F802D64" w14:textId="77777777" w:rsidR="00F672FC" w:rsidRPr="00F672FC" w:rsidRDefault="00F672FC" w:rsidP="00F672FC">
            <w:r w:rsidRPr="00F672FC">
              <w:t>Распределение по целевым группам</w:t>
            </w:r>
          </w:p>
          <w:p w14:paraId="0D1F16AE" w14:textId="59E813DA" w:rsidR="00F672FC" w:rsidRDefault="00F672FC" w:rsidP="00F672FC">
            <w:pPr>
              <w:jc w:val="center"/>
            </w:pPr>
          </w:p>
        </w:tc>
      </w:tr>
      <w:tr w:rsidR="00F672FC" w14:paraId="7FF2F906" w14:textId="77777777" w:rsidTr="00821851">
        <w:trPr>
          <w:trHeight w:val="300"/>
        </w:trPr>
        <w:tc>
          <w:tcPr>
            <w:tcW w:w="2169" w:type="dxa"/>
            <w:vMerge/>
          </w:tcPr>
          <w:p w14:paraId="045F1FF7" w14:textId="77777777" w:rsidR="00F672FC" w:rsidRPr="00F672FC" w:rsidRDefault="00F672FC" w:rsidP="00F672FC">
            <w:pPr>
              <w:jc w:val="center"/>
            </w:pPr>
          </w:p>
        </w:tc>
        <w:tc>
          <w:tcPr>
            <w:tcW w:w="6429" w:type="dxa"/>
            <w:vMerge/>
          </w:tcPr>
          <w:p w14:paraId="5059E96C" w14:textId="77777777" w:rsidR="00F672FC" w:rsidRPr="00F672FC" w:rsidRDefault="00F672FC" w:rsidP="00F672FC">
            <w:pPr>
              <w:jc w:val="center"/>
            </w:pPr>
          </w:p>
        </w:tc>
        <w:tc>
          <w:tcPr>
            <w:tcW w:w="2170" w:type="dxa"/>
          </w:tcPr>
          <w:p w14:paraId="245CB1E6" w14:textId="3ED81FBA" w:rsidR="00F672FC" w:rsidRPr="00F672FC" w:rsidRDefault="00F672FC" w:rsidP="00F672FC">
            <w:pPr>
              <w:jc w:val="center"/>
            </w:pPr>
            <w:r w:rsidRPr="00F672FC">
              <w:t>РППС (развивающая среда)</w:t>
            </w:r>
          </w:p>
        </w:tc>
        <w:tc>
          <w:tcPr>
            <w:tcW w:w="1985" w:type="dxa"/>
          </w:tcPr>
          <w:p w14:paraId="132179FB" w14:textId="5B1B4A1B" w:rsidR="00F672FC" w:rsidRDefault="00F672FC" w:rsidP="00F672FC">
            <w:pPr>
              <w:jc w:val="center"/>
            </w:pPr>
            <w:r w:rsidRPr="00F672FC">
              <w:t>Методическое нормативное</w:t>
            </w:r>
          </w:p>
        </w:tc>
        <w:tc>
          <w:tcPr>
            <w:tcW w:w="2126" w:type="dxa"/>
            <w:vMerge/>
          </w:tcPr>
          <w:p w14:paraId="06515938" w14:textId="77777777" w:rsidR="00F672FC" w:rsidRDefault="00F672FC" w:rsidP="00F672FC">
            <w:pPr>
              <w:jc w:val="center"/>
            </w:pPr>
          </w:p>
        </w:tc>
      </w:tr>
      <w:tr w:rsidR="00F672FC" w14:paraId="1790C0AC" w14:textId="77777777" w:rsidTr="00C252CD">
        <w:trPr>
          <w:trHeight w:val="426"/>
        </w:trPr>
        <w:tc>
          <w:tcPr>
            <w:tcW w:w="2169" w:type="dxa"/>
          </w:tcPr>
          <w:p w14:paraId="16F972B8" w14:textId="56CC6F6A" w:rsidR="00BE47F3" w:rsidRDefault="00BE47F3" w:rsidP="00F672FC">
            <w:pPr>
              <w:jc w:val="center"/>
            </w:pPr>
            <w:r>
              <w:t>Ноябрь-Декабрь</w:t>
            </w:r>
          </w:p>
          <w:p w14:paraId="203558C4" w14:textId="482D8FFB" w:rsidR="00F672FC" w:rsidRDefault="00F672FC" w:rsidP="00F672FC">
            <w:pPr>
              <w:jc w:val="center"/>
            </w:pPr>
            <w:r>
              <w:t>Подготовка к внедрению проекта</w:t>
            </w:r>
          </w:p>
        </w:tc>
        <w:tc>
          <w:tcPr>
            <w:tcW w:w="8599" w:type="dxa"/>
            <w:gridSpan w:val="2"/>
          </w:tcPr>
          <w:p w14:paraId="36112CE1" w14:textId="00111691" w:rsidR="00BE47F3" w:rsidRDefault="00BE47F3" w:rsidP="00F672FC">
            <w:r w:rsidRPr="00BE47F3">
              <w:t>- Изучение методической литературы,</w:t>
            </w:r>
          </w:p>
          <w:p w14:paraId="7E727578" w14:textId="4110A184" w:rsidR="00F672FC" w:rsidRDefault="00F672FC" w:rsidP="00F672FC">
            <w:r>
              <w:t>-подбор наглядных материалов (картинок, составление презентаций);</w:t>
            </w:r>
          </w:p>
          <w:p w14:paraId="081167AC" w14:textId="77777777" w:rsidR="00F672FC" w:rsidRDefault="00F672FC" w:rsidP="00F672FC">
            <w:r>
              <w:t xml:space="preserve">- подбор и изготовление дидактических игр, </w:t>
            </w:r>
          </w:p>
          <w:p w14:paraId="1EC2D454" w14:textId="77777777" w:rsidR="00F672FC" w:rsidRDefault="00F672FC" w:rsidP="00F672FC">
            <w:r>
              <w:t xml:space="preserve">- составление плана реализации проекта, </w:t>
            </w:r>
          </w:p>
          <w:p w14:paraId="33585FC0" w14:textId="77777777" w:rsidR="00F672FC" w:rsidRDefault="00F672FC" w:rsidP="00F672FC">
            <w:r>
              <w:t>- диагностика детей,</w:t>
            </w:r>
          </w:p>
          <w:p w14:paraId="399B2235" w14:textId="605E1C4B" w:rsidR="00F672FC" w:rsidRDefault="00F672FC" w:rsidP="00F672FC">
            <w:r>
              <w:lastRenderedPageBreak/>
              <w:t>- опрос родителей, анкетирование.</w:t>
            </w:r>
          </w:p>
        </w:tc>
        <w:tc>
          <w:tcPr>
            <w:tcW w:w="1985" w:type="dxa"/>
          </w:tcPr>
          <w:p w14:paraId="439EDC6E" w14:textId="423646B5" w:rsidR="00BE47F3" w:rsidRDefault="00BE47F3" w:rsidP="00F672FC">
            <w:pPr>
              <w:jc w:val="center"/>
            </w:pPr>
            <w:r w:rsidRPr="00BE47F3">
              <w:lastRenderedPageBreak/>
              <w:t>Методическая</w:t>
            </w:r>
          </w:p>
          <w:p w14:paraId="4DFCEAA8" w14:textId="6910C693" w:rsidR="00F672FC" w:rsidRDefault="00F672FC" w:rsidP="00F672FC">
            <w:pPr>
              <w:jc w:val="center"/>
            </w:pPr>
            <w:r>
              <w:t xml:space="preserve"> литература;</w:t>
            </w:r>
          </w:p>
          <w:p w14:paraId="0F7C1E47" w14:textId="317A06BF" w:rsidR="00F672FC" w:rsidRDefault="00F672FC" w:rsidP="00F672FC">
            <w:pPr>
              <w:jc w:val="center"/>
            </w:pPr>
            <w:r>
              <w:t>Приложения 1</w:t>
            </w:r>
          </w:p>
        </w:tc>
        <w:tc>
          <w:tcPr>
            <w:tcW w:w="2126" w:type="dxa"/>
          </w:tcPr>
          <w:p w14:paraId="27A24729" w14:textId="1DA8CB08" w:rsidR="00F672FC" w:rsidRDefault="00BE47F3" w:rsidP="00F672FC">
            <w:pPr>
              <w:jc w:val="center"/>
            </w:pPr>
            <w:r w:rsidRPr="00BE47F3">
              <w:t>Педагоги</w:t>
            </w:r>
          </w:p>
        </w:tc>
      </w:tr>
      <w:tr w:rsidR="00BE47F3" w14:paraId="4B6AD498" w14:textId="77777777" w:rsidTr="00821851">
        <w:tc>
          <w:tcPr>
            <w:tcW w:w="14879" w:type="dxa"/>
            <w:gridSpan w:val="5"/>
          </w:tcPr>
          <w:p w14:paraId="5D553AB1" w14:textId="4410EE0E" w:rsidR="00BE47F3" w:rsidRDefault="00C252CD" w:rsidP="00C252CD">
            <w:r>
              <w:lastRenderedPageBreak/>
              <w:t>РЕАЛИЗАЦИЯ</w:t>
            </w:r>
          </w:p>
        </w:tc>
      </w:tr>
      <w:tr w:rsidR="00B41DE0" w14:paraId="76F8E117" w14:textId="77777777" w:rsidTr="00821851">
        <w:tc>
          <w:tcPr>
            <w:tcW w:w="2169" w:type="dxa"/>
          </w:tcPr>
          <w:p w14:paraId="5C6AA0DC" w14:textId="492B924D" w:rsidR="00B41DE0" w:rsidRDefault="00B41DE0" w:rsidP="00B41DE0">
            <w:pPr>
              <w:jc w:val="center"/>
            </w:pPr>
            <w:r>
              <w:t>Январь</w:t>
            </w:r>
          </w:p>
        </w:tc>
        <w:tc>
          <w:tcPr>
            <w:tcW w:w="6429" w:type="dxa"/>
          </w:tcPr>
          <w:p w14:paraId="370EA361" w14:textId="1F168605" w:rsidR="00B41DE0" w:rsidRDefault="00B41DE0" w:rsidP="00B41DE0">
            <w:bookmarkStart w:id="0" w:name="_GoBack"/>
            <w:bookmarkEnd w:id="0"/>
            <w:r>
              <w:t>1.«</w:t>
            </w:r>
            <w:proofErr w:type="gramStart"/>
            <w:r>
              <w:t>Знакомство  с</w:t>
            </w:r>
            <w:proofErr w:type="gramEnd"/>
            <w:r>
              <w:t xml:space="preserve"> магнитным планшетом»  «Волшебные линии» Цель: Познакомить детей с магнитным планшетом.</w:t>
            </w:r>
          </w:p>
          <w:p w14:paraId="01AA095E" w14:textId="479E82D9" w:rsidR="00B41DE0" w:rsidRDefault="00B41DE0" w:rsidP="00B41DE0">
            <w:r>
              <w:t xml:space="preserve">Развивать зрительную память, конструктивные навыки, общую и мелкую моторику. </w:t>
            </w:r>
            <w:r w:rsidRPr="006F1D7D">
              <w:t>Рисование кругов разного размера и точек</w:t>
            </w:r>
            <w:r>
              <w:t xml:space="preserve">. 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в «зашумленных «рисунках.</w:t>
            </w:r>
          </w:p>
        </w:tc>
        <w:tc>
          <w:tcPr>
            <w:tcW w:w="2170" w:type="dxa"/>
          </w:tcPr>
          <w:p w14:paraId="78C41078" w14:textId="77777777" w:rsidR="00B41DE0" w:rsidRDefault="00B41DE0" w:rsidP="00B41DE0">
            <w:pPr>
              <w:jc w:val="center"/>
            </w:pPr>
            <w:proofErr w:type="spellStart"/>
            <w:r>
              <w:t>Нейрокарточки</w:t>
            </w:r>
            <w:proofErr w:type="spellEnd"/>
          </w:p>
          <w:p w14:paraId="14B8BF23" w14:textId="77777777" w:rsidR="00B41DE0" w:rsidRDefault="00B41DE0" w:rsidP="00B41DE0"/>
          <w:p w14:paraId="0E8958CA" w14:textId="77777777" w:rsidR="00B41DE0" w:rsidRDefault="00B41DE0" w:rsidP="00B41DE0">
            <w:pPr>
              <w:jc w:val="center"/>
            </w:pPr>
            <w:proofErr w:type="spellStart"/>
            <w:r>
              <w:t>Обводилки</w:t>
            </w:r>
            <w:proofErr w:type="spellEnd"/>
          </w:p>
          <w:p w14:paraId="46200444" w14:textId="77777777" w:rsidR="00B41DE0" w:rsidRDefault="00B41DE0" w:rsidP="00B41DE0">
            <w:pPr>
              <w:jc w:val="center"/>
            </w:pPr>
            <w:r>
              <w:t>Цветные карандаши</w:t>
            </w:r>
          </w:p>
          <w:p w14:paraId="73360EC5" w14:textId="55507819" w:rsidR="00B41DE0" w:rsidRDefault="00B41DE0" w:rsidP="00B41DE0">
            <w:pPr>
              <w:jc w:val="center"/>
            </w:pPr>
            <w:r>
              <w:t>Раздаточный материал</w:t>
            </w:r>
          </w:p>
        </w:tc>
        <w:tc>
          <w:tcPr>
            <w:tcW w:w="1985" w:type="dxa"/>
          </w:tcPr>
          <w:p w14:paraId="5481F46A" w14:textId="77777777" w:rsidR="00B41DE0" w:rsidRDefault="00B41DE0" w:rsidP="00B41DE0">
            <w:pPr>
              <w:jc w:val="center"/>
            </w:pPr>
            <w:r>
              <w:t>Приложение 2</w:t>
            </w:r>
          </w:p>
          <w:p w14:paraId="188A5AE1" w14:textId="77777777" w:rsidR="00B41DE0" w:rsidRDefault="00B41DE0" w:rsidP="00B41DE0">
            <w:pPr>
              <w:jc w:val="center"/>
            </w:pPr>
          </w:p>
          <w:p w14:paraId="0ECD3173" w14:textId="77777777" w:rsidR="00B41DE0" w:rsidRDefault="00B41DE0" w:rsidP="00B41DE0">
            <w:pPr>
              <w:jc w:val="center"/>
            </w:pPr>
          </w:p>
          <w:p w14:paraId="7BE1A189" w14:textId="70EEB5BB" w:rsidR="00B41DE0" w:rsidRDefault="00B41DE0" w:rsidP="00B41DE0">
            <w:pPr>
              <w:jc w:val="center"/>
            </w:pPr>
            <w:r w:rsidRPr="00BE47F3">
              <w:t>Приложение 2</w:t>
            </w:r>
          </w:p>
        </w:tc>
        <w:tc>
          <w:tcPr>
            <w:tcW w:w="2126" w:type="dxa"/>
          </w:tcPr>
          <w:p w14:paraId="53E3F4DB" w14:textId="77777777" w:rsidR="00B41DE0" w:rsidRDefault="00B41DE0" w:rsidP="00B41DE0">
            <w:pPr>
              <w:jc w:val="center"/>
            </w:pPr>
            <w:r>
              <w:t>Педагоги</w:t>
            </w:r>
          </w:p>
          <w:p w14:paraId="54A0A116" w14:textId="77777777" w:rsidR="00B41DE0" w:rsidRDefault="00B41DE0" w:rsidP="00B41DE0">
            <w:pPr>
              <w:jc w:val="center"/>
            </w:pPr>
            <w:r>
              <w:t>Дети</w:t>
            </w:r>
          </w:p>
          <w:p w14:paraId="00131092" w14:textId="77777777" w:rsidR="00B41DE0" w:rsidRDefault="00B41DE0" w:rsidP="00B41DE0">
            <w:pPr>
              <w:jc w:val="center"/>
            </w:pPr>
          </w:p>
          <w:p w14:paraId="2BEE3C6D" w14:textId="77777777" w:rsidR="00B41DE0" w:rsidRDefault="00B41DE0" w:rsidP="00B41DE0">
            <w:pPr>
              <w:jc w:val="center"/>
            </w:pPr>
          </w:p>
          <w:p w14:paraId="43DD30A7" w14:textId="77777777" w:rsidR="00B41DE0" w:rsidRDefault="00B41DE0" w:rsidP="00B41DE0">
            <w:pPr>
              <w:jc w:val="center"/>
            </w:pPr>
            <w:r>
              <w:t>Педагоги</w:t>
            </w:r>
          </w:p>
          <w:p w14:paraId="19FF07D2" w14:textId="17A040C6" w:rsidR="00B41DE0" w:rsidRDefault="00B41DE0" w:rsidP="00B41DE0">
            <w:pPr>
              <w:jc w:val="center"/>
            </w:pPr>
            <w:r>
              <w:t>Дети</w:t>
            </w:r>
          </w:p>
        </w:tc>
      </w:tr>
      <w:tr w:rsidR="00B41DE0" w14:paraId="606E1D07" w14:textId="77777777" w:rsidTr="00821851">
        <w:tc>
          <w:tcPr>
            <w:tcW w:w="2169" w:type="dxa"/>
          </w:tcPr>
          <w:p w14:paraId="44E02E0F" w14:textId="03F2E55F" w:rsidR="00B41DE0" w:rsidRDefault="00B41DE0" w:rsidP="00B41DE0">
            <w:pPr>
              <w:jc w:val="center"/>
            </w:pPr>
            <w:r>
              <w:t>«Февраль»</w:t>
            </w:r>
          </w:p>
        </w:tc>
        <w:tc>
          <w:tcPr>
            <w:tcW w:w="6429" w:type="dxa"/>
          </w:tcPr>
          <w:p w14:paraId="01D35C80" w14:textId="77777777" w:rsidR="00B41DE0" w:rsidRDefault="00B41DE0" w:rsidP="00B41DE0">
            <w:pPr>
              <w:jc w:val="center"/>
            </w:pPr>
            <w:bookmarkStart w:id="1" w:name="_Hlk188048351"/>
            <w:r>
              <w:t xml:space="preserve">1.  </w:t>
            </w:r>
            <w:proofErr w:type="gramStart"/>
            <w:r w:rsidRPr="006F1D7D">
              <w:t>« Дерево</w:t>
            </w:r>
            <w:proofErr w:type="gramEnd"/>
            <w:r w:rsidRPr="006F1D7D">
              <w:t>»</w:t>
            </w:r>
            <w:r>
              <w:t xml:space="preserve"> </w:t>
            </w:r>
            <w:r w:rsidRPr="006F1D7D">
              <w:t>Рисование дерева с кроной и стволом. Педагог показывает, как нарисовать ствол и ветки, а дети добавляют листья и фрукты. Это задание развивает фантазию и наблюдательность</w:t>
            </w:r>
            <w:r>
              <w:t xml:space="preserve">. 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</w:t>
            </w:r>
            <w:proofErr w:type="spellStart"/>
            <w:r>
              <w:t>нывыков</w:t>
            </w:r>
            <w:proofErr w:type="spellEnd"/>
            <w:r>
              <w:t xml:space="preserve"> при рисовании симметричного рисунка.</w:t>
            </w:r>
          </w:p>
          <w:bookmarkEnd w:id="1"/>
          <w:p w14:paraId="24904F1A" w14:textId="77777777" w:rsidR="00B41DE0" w:rsidRDefault="00B41DE0" w:rsidP="00B41DE0">
            <w:r>
              <w:t>2. «Домик»</w:t>
            </w:r>
            <w:r>
              <w:tab/>
            </w:r>
          </w:p>
          <w:p w14:paraId="4F375F8E" w14:textId="77777777" w:rsidR="00B41DE0" w:rsidRDefault="00B41DE0" w:rsidP="00B41DE0">
            <w:pPr>
              <w:jc w:val="center"/>
            </w:pPr>
            <w:r w:rsidRPr="006F1D7D">
              <w:t>Создание простого домика из прямоугольника и треугольника. Дети добавляют окна, двери и другие элементы. Это задание развивает пространственное мышление и воображение.</w:t>
            </w:r>
          </w:p>
          <w:p w14:paraId="6753D548" w14:textId="1A59A387" w:rsidR="00B41DE0" w:rsidRDefault="00B41DE0" w:rsidP="00B41DE0">
            <w:r>
              <w:t>Развитие графо-моторных навыков в пространственной раскраске «домик»</w:t>
            </w:r>
          </w:p>
        </w:tc>
        <w:tc>
          <w:tcPr>
            <w:tcW w:w="2170" w:type="dxa"/>
          </w:tcPr>
          <w:p w14:paraId="57A128C4" w14:textId="77777777" w:rsidR="00B41DE0" w:rsidRDefault="00B41DE0" w:rsidP="00B41DE0">
            <w:pPr>
              <w:jc w:val="center"/>
            </w:pPr>
            <w:r>
              <w:t>Картинки с геометрическими фигурами</w:t>
            </w:r>
          </w:p>
          <w:p w14:paraId="5CA5D75F" w14:textId="77777777" w:rsidR="00B41DE0" w:rsidRDefault="00B41DE0" w:rsidP="00B41DE0">
            <w:pPr>
              <w:jc w:val="center"/>
            </w:pPr>
            <w:r>
              <w:t>Простые карандаши</w:t>
            </w:r>
          </w:p>
          <w:p w14:paraId="61442E21" w14:textId="77777777" w:rsidR="00B41DE0" w:rsidRDefault="00B41DE0" w:rsidP="00B41DE0">
            <w:pPr>
              <w:jc w:val="center"/>
            </w:pPr>
            <w:r>
              <w:t>Магнитные планшеты</w:t>
            </w:r>
          </w:p>
          <w:p w14:paraId="162A1136" w14:textId="0FAA80EE" w:rsidR="00B41DE0" w:rsidRDefault="00B41DE0" w:rsidP="00B41DE0">
            <w:pPr>
              <w:jc w:val="center"/>
            </w:pPr>
            <w:r>
              <w:t>Раскраска</w:t>
            </w:r>
          </w:p>
        </w:tc>
        <w:tc>
          <w:tcPr>
            <w:tcW w:w="1985" w:type="dxa"/>
          </w:tcPr>
          <w:p w14:paraId="66E3073A" w14:textId="5A6D09A3" w:rsidR="00B41DE0" w:rsidRDefault="00B41DE0" w:rsidP="00B41DE0">
            <w:pPr>
              <w:jc w:val="center"/>
            </w:pPr>
            <w:r>
              <w:t xml:space="preserve">Приложение 2 </w:t>
            </w:r>
          </w:p>
        </w:tc>
        <w:tc>
          <w:tcPr>
            <w:tcW w:w="2126" w:type="dxa"/>
          </w:tcPr>
          <w:p w14:paraId="1C619C09" w14:textId="77777777" w:rsidR="00B41DE0" w:rsidRDefault="00B41DE0" w:rsidP="00B41DE0">
            <w:pPr>
              <w:jc w:val="center"/>
            </w:pPr>
            <w:r>
              <w:t>Педагоги</w:t>
            </w:r>
          </w:p>
          <w:p w14:paraId="2E992845" w14:textId="67ABD54A" w:rsidR="00B41DE0" w:rsidRDefault="00B41DE0" w:rsidP="00B41DE0">
            <w:pPr>
              <w:jc w:val="center"/>
            </w:pPr>
            <w:r>
              <w:t>Дети</w:t>
            </w:r>
          </w:p>
        </w:tc>
      </w:tr>
      <w:tr w:rsidR="00B41DE0" w14:paraId="6600EFCA" w14:textId="77777777" w:rsidTr="00821851">
        <w:tc>
          <w:tcPr>
            <w:tcW w:w="2169" w:type="dxa"/>
          </w:tcPr>
          <w:p w14:paraId="7B5C72D3" w14:textId="0B645155" w:rsidR="00B41DE0" w:rsidRDefault="00B41DE0" w:rsidP="00B41DE0">
            <w:pPr>
              <w:jc w:val="center"/>
            </w:pPr>
            <w:r>
              <w:t>«Март»</w:t>
            </w:r>
          </w:p>
        </w:tc>
        <w:tc>
          <w:tcPr>
            <w:tcW w:w="6429" w:type="dxa"/>
          </w:tcPr>
          <w:p w14:paraId="39BA8059" w14:textId="77777777" w:rsidR="00B41DE0" w:rsidRDefault="00B41DE0" w:rsidP="00B41DE0">
            <w:r>
              <w:t xml:space="preserve">1. </w:t>
            </w:r>
            <w:r w:rsidRPr="00821851">
              <w:t>«</w:t>
            </w:r>
            <w:r>
              <w:t>Цветы»</w:t>
            </w:r>
          </w:p>
          <w:p w14:paraId="42DAB365" w14:textId="77777777" w:rsidR="00B41DE0" w:rsidRDefault="00B41DE0" w:rsidP="00B41DE0">
            <w:r>
              <w:t xml:space="preserve">Рисование цветов из кругов и линий. Взрослый показывает, как нарисовать стебель, листья и лепестки цветка. Затем дети создают свои цветы, добавляя детали по своему усмотрению. Развитие </w:t>
            </w:r>
            <w:proofErr w:type="spellStart"/>
            <w:r>
              <w:lastRenderedPageBreak/>
              <w:t>графомоторных</w:t>
            </w:r>
            <w:proofErr w:type="spellEnd"/>
            <w:r>
              <w:t xml:space="preserve"> навыков при </w:t>
            </w:r>
            <w:proofErr w:type="gramStart"/>
            <w:r>
              <w:t>рисовании  симметричного</w:t>
            </w:r>
            <w:proofErr w:type="gramEnd"/>
            <w:r>
              <w:t xml:space="preserve"> рисунка.</w:t>
            </w:r>
          </w:p>
          <w:p w14:paraId="5B20F418" w14:textId="77777777" w:rsidR="00B41DE0" w:rsidRDefault="00B41DE0" w:rsidP="00B41DE0">
            <w:r>
              <w:t>2.</w:t>
            </w:r>
            <w:r w:rsidRPr="000D3233">
              <w:t>«Графический диктант» Развитие ориентации в пространстве магнитного планшета, умения внимательно слушать и точно выполнять указания.</w:t>
            </w:r>
          </w:p>
          <w:p w14:paraId="24AE0E54" w14:textId="1A4124B9" w:rsidR="00B41DE0" w:rsidRDefault="00B41DE0" w:rsidP="00B41DE0">
            <w:r>
              <w:t>Развитие пространственного мышления при прохождении лабиринта.</w:t>
            </w:r>
          </w:p>
        </w:tc>
        <w:tc>
          <w:tcPr>
            <w:tcW w:w="2170" w:type="dxa"/>
          </w:tcPr>
          <w:p w14:paraId="0A44037D" w14:textId="77777777" w:rsidR="00B41DE0" w:rsidRDefault="00B41DE0" w:rsidP="00B41DE0">
            <w:pPr>
              <w:jc w:val="center"/>
            </w:pPr>
            <w:r>
              <w:lastRenderedPageBreak/>
              <w:t>Магнитные планшеты</w:t>
            </w:r>
          </w:p>
          <w:p w14:paraId="6E469AB7" w14:textId="77777777" w:rsidR="00B41DE0" w:rsidRDefault="00B41DE0" w:rsidP="00B41DE0">
            <w:pPr>
              <w:jc w:val="center"/>
            </w:pPr>
            <w:r>
              <w:t>Симметричный рисунок</w:t>
            </w:r>
          </w:p>
          <w:p w14:paraId="25AA4330" w14:textId="77777777" w:rsidR="00B41DE0" w:rsidRDefault="00B41DE0" w:rsidP="00B41DE0">
            <w:pPr>
              <w:jc w:val="center"/>
            </w:pPr>
            <w:r>
              <w:t>Карандаши</w:t>
            </w:r>
          </w:p>
          <w:p w14:paraId="0FE040B6" w14:textId="77777777" w:rsidR="00B41DE0" w:rsidRDefault="00B41DE0" w:rsidP="00B41DE0">
            <w:pPr>
              <w:jc w:val="center"/>
            </w:pPr>
          </w:p>
          <w:p w14:paraId="291F4968" w14:textId="77777777" w:rsidR="00B41DE0" w:rsidRDefault="00B41DE0" w:rsidP="00B41DE0">
            <w:pPr>
              <w:jc w:val="center"/>
            </w:pPr>
          </w:p>
          <w:p w14:paraId="304FD29B" w14:textId="77777777" w:rsidR="00B41DE0" w:rsidRDefault="00B41DE0" w:rsidP="00B41DE0">
            <w:pPr>
              <w:jc w:val="center"/>
            </w:pPr>
          </w:p>
          <w:p w14:paraId="014F4427" w14:textId="77777777" w:rsidR="00B41DE0" w:rsidRDefault="00B41DE0" w:rsidP="00B41DE0">
            <w:pPr>
              <w:jc w:val="center"/>
            </w:pPr>
            <w:r>
              <w:t>Магнитный планшет</w:t>
            </w:r>
          </w:p>
          <w:p w14:paraId="58F6365A" w14:textId="77777777" w:rsidR="00B41DE0" w:rsidRDefault="00B41DE0" w:rsidP="00B41DE0">
            <w:pPr>
              <w:jc w:val="center"/>
            </w:pPr>
            <w:r>
              <w:t>Карандаши</w:t>
            </w:r>
          </w:p>
          <w:p w14:paraId="446861CA" w14:textId="788FFEA6" w:rsidR="00B41DE0" w:rsidRDefault="00B41DE0" w:rsidP="00B41DE0">
            <w:pPr>
              <w:jc w:val="center"/>
            </w:pPr>
            <w:r>
              <w:t xml:space="preserve"> Рисунки лабиринта</w:t>
            </w:r>
          </w:p>
        </w:tc>
        <w:tc>
          <w:tcPr>
            <w:tcW w:w="1985" w:type="dxa"/>
          </w:tcPr>
          <w:p w14:paraId="737C61D7" w14:textId="0E75550C" w:rsidR="00B41DE0" w:rsidRDefault="00B41DE0" w:rsidP="00B41DE0">
            <w:pPr>
              <w:jc w:val="center"/>
            </w:pPr>
            <w:r>
              <w:lastRenderedPageBreak/>
              <w:t>Приложение 2</w:t>
            </w:r>
          </w:p>
        </w:tc>
        <w:tc>
          <w:tcPr>
            <w:tcW w:w="2126" w:type="dxa"/>
          </w:tcPr>
          <w:p w14:paraId="3DDD31D9" w14:textId="77777777" w:rsidR="00B41DE0" w:rsidRDefault="00B41DE0" w:rsidP="00B41DE0">
            <w:pPr>
              <w:jc w:val="center"/>
            </w:pPr>
            <w:r>
              <w:t>Педагоги</w:t>
            </w:r>
          </w:p>
          <w:p w14:paraId="05C25EAF" w14:textId="69CE2094" w:rsidR="00B41DE0" w:rsidRDefault="00B41DE0" w:rsidP="00B41DE0">
            <w:pPr>
              <w:jc w:val="center"/>
            </w:pPr>
            <w:r>
              <w:t>Дети</w:t>
            </w:r>
          </w:p>
        </w:tc>
      </w:tr>
      <w:tr w:rsidR="00B41DE0" w14:paraId="5EBB82AD" w14:textId="77777777" w:rsidTr="00821851">
        <w:tc>
          <w:tcPr>
            <w:tcW w:w="2169" w:type="dxa"/>
          </w:tcPr>
          <w:p w14:paraId="4CFC0ACC" w14:textId="2C629E41" w:rsidR="00B41DE0" w:rsidRDefault="00B41DE0" w:rsidP="00B41DE0">
            <w:pPr>
              <w:jc w:val="center"/>
            </w:pPr>
            <w:r>
              <w:lastRenderedPageBreak/>
              <w:t>«Апрель»</w:t>
            </w:r>
          </w:p>
        </w:tc>
        <w:tc>
          <w:tcPr>
            <w:tcW w:w="6429" w:type="dxa"/>
          </w:tcPr>
          <w:p w14:paraId="7AD86729" w14:textId="77777777" w:rsidR="00B41DE0" w:rsidRDefault="00B41DE0" w:rsidP="00B41DE0">
            <w:pPr>
              <w:jc w:val="center"/>
            </w:pPr>
            <w:r>
              <w:t>1. «Животные</w:t>
            </w:r>
          </w:p>
          <w:p w14:paraId="5AFA9411" w14:textId="77777777" w:rsidR="00B41DE0" w:rsidRDefault="00B41DE0" w:rsidP="00B41DE0">
            <w:pPr>
              <w:jc w:val="center"/>
            </w:pPr>
            <w:r>
              <w:t>Педагог предлагает нарисовать простое животное (например, кошку или собаку) из основных элементов (круги, овалы, линии). Дети повторяют за взрослым, а потом пробуют сами. Развивать зрительное восприятие в развивающей игре «перепутанные линии</w:t>
            </w:r>
            <w:proofErr w:type="gramStart"/>
            <w:r>
              <w:t>» .</w:t>
            </w:r>
            <w:proofErr w:type="gramEnd"/>
          </w:p>
          <w:p w14:paraId="5A0F39E6" w14:textId="77777777" w:rsidR="00B41DE0" w:rsidRDefault="00B41DE0" w:rsidP="00B41DE0">
            <w:pPr>
              <w:jc w:val="center"/>
            </w:pPr>
            <w:r>
              <w:t>2. «Радуга»</w:t>
            </w:r>
          </w:p>
          <w:p w14:paraId="7C371BF5" w14:textId="152D11B6" w:rsidR="00B41DE0" w:rsidRDefault="00B41DE0" w:rsidP="00B41DE0">
            <w:r>
              <w:t xml:space="preserve">Рисование радуги из полосок. Педагог объясняет порядок, а дети пытаются воспроизвести радугу на планшете. Это задание развивает память. </w:t>
            </w:r>
            <w:r w:rsidRPr="00A72EE1">
              <w:t xml:space="preserve"> Закрепить навык штриховки </w:t>
            </w:r>
            <w:r>
              <w:t>рисунков</w:t>
            </w:r>
            <w:r w:rsidRPr="00A72EE1">
              <w:t xml:space="preserve"> в заданных направлениях</w:t>
            </w:r>
            <w:r>
              <w:t>.</w:t>
            </w:r>
          </w:p>
        </w:tc>
        <w:tc>
          <w:tcPr>
            <w:tcW w:w="2170" w:type="dxa"/>
          </w:tcPr>
          <w:p w14:paraId="7DCA98A9" w14:textId="77777777" w:rsidR="00B41DE0" w:rsidRDefault="00B41DE0" w:rsidP="00B41DE0">
            <w:pPr>
              <w:jc w:val="center"/>
            </w:pPr>
            <w:r w:rsidRPr="00A72EE1">
              <w:t>Магнитные планшеты</w:t>
            </w:r>
          </w:p>
          <w:p w14:paraId="604F9230" w14:textId="77777777" w:rsidR="00B41DE0" w:rsidRDefault="00B41DE0" w:rsidP="00B41DE0">
            <w:r>
              <w:t xml:space="preserve">    Цветные карандаши</w:t>
            </w:r>
          </w:p>
          <w:p w14:paraId="67A832F2" w14:textId="77777777" w:rsidR="00B41DE0" w:rsidRDefault="00B41DE0" w:rsidP="00B41DE0">
            <w:proofErr w:type="spellStart"/>
            <w:proofErr w:type="gramStart"/>
            <w:r>
              <w:t>Рисуноки«</w:t>
            </w:r>
            <w:proofErr w:type="gramEnd"/>
            <w:r>
              <w:t>Перепутанные</w:t>
            </w:r>
            <w:proofErr w:type="spellEnd"/>
            <w:r>
              <w:t xml:space="preserve"> линии»</w:t>
            </w:r>
          </w:p>
          <w:p w14:paraId="3AB76341" w14:textId="77777777" w:rsidR="00B41DE0" w:rsidRDefault="00B41DE0" w:rsidP="00B41DE0">
            <w:pPr>
              <w:jc w:val="center"/>
            </w:pPr>
          </w:p>
          <w:p w14:paraId="28677953" w14:textId="77777777" w:rsidR="00B41DE0" w:rsidRDefault="00B41DE0" w:rsidP="00B41DE0">
            <w:pPr>
              <w:jc w:val="center"/>
            </w:pPr>
            <w:r>
              <w:t>Магнитные планшеты</w:t>
            </w:r>
          </w:p>
          <w:p w14:paraId="24A62E49" w14:textId="77777777" w:rsidR="00B41DE0" w:rsidRDefault="00B41DE0" w:rsidP="00B41DE0">
            <w:pPr>
              <w:jc w:val="center"/>
            </w:pPr>
            <w:r>
              <w:t xml:space="preserve"> Рисунки для штриховки</w:t>
            </w:r>
          </w:p>
          <w:p w14:paraId="69387CC3" w14:textId="164A64CA" w:rsidR="00B41DE0" w:rsidRDefault="00B41DE0" w:rsidP="00B41DE0">
            <w:pPr>
              <w:jc w:val="center"/>
            </w:pPr>
            <w:r>
              <w:t>Карандаши</w:t>
            </w:r>
          </w:p>
        </w:tc>
        <w:tc>
          <w:tcPr>
            <w:tcW w:w="1985" w:type="dxa"/>
          </w:tcPr>
          <w:p w14:paraId="3717414C" w14:textId="62830958" w:rsidR="00B41DE0" w:rsidRDefault="00B41DE0" w:rsidP="00B41DE0">
            <w:pPr>
              <w:jc w:val="center"/>
            </w:pPr>
            <w:r w:rsidRPr="00262E3B">
              <w:t>Приложение 2</w:t>
            </w:r>
          </w:p>
        </w:tc>
        <w:tc>
          <w:tcPr>
            <w:tcW w:w="2126" w:type="dxa"/>
          </w:tcPr>
          <w:p w14:paraId="7C6734AE" w14:textId="77777777" w:rsidR="00B41DE0" w:rsidRDefault="00B41DE0" w:rsidP="00B41DE0">
            <w:pPr>
              <w:jc w:val="center"/>
            </w:pPr>
            <w:r>
              <w:t>Педагоги</w:t>
            </w:r>
          </w:p>
          <w:p w14:paraId="1230CF23" w14:textId="1E5CF77E" w:rsidR="00B41DE0" w:rsidRDefault="00B41DE0" w:rsidP="00B41DE0">
            <w:pPr>
              <w:jc w:val="center"/>
            </w:pPr>
            <w:r>
              <w:t>Дети</w:t>
            </w:r>
          </w:p>
        </w:tc>
      </w:tr>
      <w:tr w:rsidR="00F672FC" w14:paraId="35622B5A" w14:textId="77777777" w:rsidTr="00262E3B">
        <w:trPr>
          <w:trHeight w:val="2130"/>
        </w:trPr>
        <w:tc>
          <w:tcPr>
            <w:tcW w:w="2169" w:type="dxa"/>
          </w:tcPr>
          <w:p w14:paraId="5A910961" w14:textId="034BE2E4" w:rsidR="00F672FC" w:rsidRDefault="00262E3B" w:rsidP="00F672FC">
            <w:pPr>
              <w:jc w:val="center"/>
            </w:pPr>
            <w:r>
              <w:t>«Май»</w:t>
            </w:r>
          </w:p>
        </w:tc>
        <w:tc>
          <w:tcPr>
            <w:tcW w:w="6429" w:type="dxa"/>
          </w:tcPr>
          <w:p w14:paraId="3B8A4BB7" w14:textId="77777777" w:rsidR="00F672FC" w:rsidRDefault="00262E3B" w:rsidP="00262E3B">
            <w:r>
              <w:t>1.</w:t>
            </w:r>
            <w:r w:rsidRPr="00262E3B">
              <w:t>«Штриховка</w:t>
            </w:r>
            <w:r>
              <w:t xml:space="preserve">» </w:t>
            </w:r>
            <w:r w:rsidRPr="00262E3B">
              <w:t>Закрепить навык штриховки шаблонов в заданных направлениях</w:t>
            </w:r>
          </w:p>
          <w:p w14:paraId="39F409E4" w14:textId="77777777" w:rsidR="00262E3B" w:rsidRDefault="00262E3B" w:rsidP="00262E3B">
            <w:r>
              <w:t xml:space="preserve">2. </w:t>
            </w:r>
            <w:r w:rsidRPr="00262E3B">
              <w:t>«Графический диктант»</w:t>
            </w:r>
            <w:r>
              <w:t xml:space="preserve"> </w:t>
            </w:r>
            <w:r w:rsidRPr="00262E3B">
              <w:t>Развитие ориентации в пространстве письменного листа, умения внимательно слушать и точно выполнять указания.</w:t>
            </w:r>
          </w:p>
          <w:p w14:paraId="58CAEE84" w14:textId="77777777" w:rsidR="00262E3B" w:rsidRDefault="00262E3B" w:rsidP="00262E3B"/>
          <w:p w14:paraId="0921A29C" w14:textId="72B9D407" w:rsidR="00262E3B" w:rsidRDefault="00262E3B" w:rsidP="00262E3B"/>
        </w:tc>
        <w:tc>
          <w:tcPr>
            <w:tcW w:w="2170" w:type="dxa"/>
          </w:tcPr>
          <w:p w14:paraId="42F35E7C" w14:textId="77777777" w:rsidR="00F672FC" w:rsidRDefault="00262E3B" w:rsidP="00F672FC">
            <w:pPr>
              <w:jc w:val="center"/>
            </w:pPr>
            <w:r>
              <w:t>Шаблоны для штриховки</w:t>
            </w:r>
          </w:p>
          <w:p w14:paraId="354A4916" w14:textId="77777777" w:rsidR="00262E3B" w:rsidRDefault="00262E3B" w:rsidP="00F672FC">
            <w:pPr>
              <w:jc w:val="center"/>
            </w:pPr>
            <w:r>
              <w:t>Карандаши</w:t>
            </w:r>
          </w:p>
          <w:p w14:paraId="206F27DC" w14:textId="77777777" w:rsidR="00262E3B" w:rsidRDefault="00262E3B" w:rsidP="00F672FC">
            <w:pPr>
              <w:jc w:val="center"/>
            </w:pPr>
            <w:r>
              <w:t>Бумага в крупную клетку</w:t>
            </w:r>
          </w:p>
          <w:p w14:paraId="6A680260" w14:textId="7E12437E" w:rsidR="00262E3B" w:rsidRDefault="00262E3B" w:rsidP="00F672FC">
            <w:pPr>
              <w:jc w:val="center"/>
            </w:pPr>
            <w:r>
              <w:t>карандаши</w:t>
            </w:r>
          </w:p>
        </w:tc>
        <w:tc>
          <w:tcPr>
            <w:tcW w:w="1985" w:type="dxa"/>
          </w:tcPr>
          <w:p w14:paraId="3330168F" w14:textId="23B0A0C9" w:rsidR="00F672FC" w:rsidRDefault="00262E3B" w:rsidP="00F672FC">
            <w:pPr>
              <w:jc w:val="center"/>
            </w:pPr>
            <w:r w:rsidRPr="00262E3B">
              <w:t>Приложение 2</w:t>
            </w:r>
          </w:p>
        </w:tc>
        <w:tc>
          <w:tcPr>
            <w:tcW w:w="2126" w:type="dxa"/>
          </w:tcPr>
          <w:p w14:paraId="6A89017A" w14:textId="77777777" w:rsidR="00262E3B" w:rsidRDefault="00262E3B" w:rsidP="00262E3B">
            <w:pPr>
              <w:jc w:val="center"/>
            </w:pPr>
            <w:r>
              <w:t>Педагоги</w:t>
            </w:r>
          </w:p>
          <w:p w14:paraId="56DE4530" w14:textId="250A8262" w:rsidR="00F672FC" w:rsidRDefault="00262E3B" w:rsidP="00262E3B">
            <w:pPr>
              <w:jc w:val="center"/>
            </w:pPr>
            <w:r>
              <w:t>Дети</w:t>
            </w:r>
          </w:p>
        </w:tc>
      </w:tr>
      <w:tr w:rsidR="00262E3B" w14:paraId="7140B75C" w14:textId="77777777" w:rsidTr="00262E3B">
        <w:trPr>
          <w:trHeight w:val="814"/>
        </w:trPr>
        <w:tc>
          <w:tcPr>
            <w:tcW w:w="2169" w:type="dxa"/>
          </w:tcPr>
          <w:p w14:paraId="29FC629A" w14:textId="54A7E7AA" w:rsidR="00262E3B" w:rsidRDefault="00082E4C" w:rsidP="00F672FC">
            <w:pPr>
              <w:jc w:val="center"/>
            </w:pPr>
            <w:r>
              <w:t>май</w:t>
            </w:r>
          </w:p>
        </w:tc>
        <w:tc>
          <w:tcPr>
            <w:tcW w:w="6429" w:type="dxa"/>
          </w:tcPr>
          <w:p w14:paraId="78B15556" w14:textId="292CC906" w:rsidR="00262E3B" w:rsidRDefault="00082E4C" w:rsidP="00262E3B">
            <w:r>
              <w:t>Представление творческой мастерской на фестивале «Мой любимый конструктор»</w:t>
            </w:r>
          </w:p>
          <w:p w14:paraId="525F8337" w14:textId="7E6C2BFF" w:rsidR="00262E3B" w:rsidRDefault="00262E3B" w:rsidP="00262E3B"/>
        </w:tc>
        <w:tc>
          <w:tcPr>
            <w:tcW w:w="2170" w:type="dxa"/>
          </w:tcPr>
          <w:p w14:paraId="3539A395" w14:textId="77777777" w:rsidR="00262E3B" w:rsidRDefault="00262E3B" w:rsidP="00F672FC">
            <w:pPr>
              <w:jc w:val="center"/>
            </w:pPr>
          </w:p>
        </w:tc>
        <w:tc>
          <w:tcPr>
            <w:tcW w:w="1985" w:type="dxa"/>
          </w:tcPr>
          <w:p w14:paraId="7F45535B" w14:textId="77777777" w:rsidR="00262E3B" w:rsidRPr="00262E3B" w:rsidRDefault="00262E3B" w:rsidP="00F672FC">
            <w:pPr>
              <w:jc w:val="center"/>
            </w:pPr>
          </w:p>
        </w:tc>
        <w:tc>
          <w:tcPr>
            <w:tcW w:w="2126" w:type="dxa"/>
          </w:tcPr>
          <w:p w14:paraId="219BCE29" w14:textId="77777777" w:rsidR="00262E3B" w:rsidRDefault="00262E3B" w:rsidP="00262E3B">
            <w:pPr>
              <w:jc w:val="center"/>
            </w:pPr>
          </w:p>
        </w:tc>
      </w:tr>
    </w:tbl>
    <w:p w14:paraId="1F28EC09" w14:textId="77777777" w:rsidR="001B5BAD" w:rsidRPr="001B5BAD" w:rsidRDefault="001B5BAD" w:rsidP="00F672FC">
      <w:pPr>
        <w:spacing w:after="0"/>
        <w:jc w:val="center"/>
      </w:pPr>
    </w:p>
    <w:sectPr w:rsidR="001B5BAD" w:rsidRPr="001B5BAD" w:rsidSect="00C252CD">
      <w:pgSz w:w="16838" w:h="11906" w:orient="landscape" w:code="9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1"/>
    <w:rsid w:val="00082E4C"/>
    <w:rsid w:val="001B5BAD"/>
    <w:rsid w:val="00262E3B"/>
    <w:rsid w:val="00365A7A"/>
    <w:rsid w:val="00467A2B"/>
    <w:rsid w:val="0059575F"/>
    <w:rsid w:val="006B17C4"/>
    <w:rsid w:val="006C0B77"/>
    <w:rsid w:val="007E5965"/>
    <w:rsid w:val="00821851"/>
    <w:rsid w:val="008242FF"/>
    <w:rsid w:val="00834FCD"/>
    <w:rsid w:val="008647D1"/>
    <w:rsid w:val="00870751"/>
    <w:rsid w:val="00922C48"/>
    <w:rsid w:val="00A84172"/>
    <w:rsid w:val="00B41DE0"/>
    <w:rsid w:val="00B915B7"/>
    <w:rsid w:val="00BA6066"/>
    <w:rsid w:val="00BE47F3"/>
    <w:rsid w:val="00C252CD"/>
    <w:rsid w:val="00C66C21"/>
    <w:rsid w:val="00E5676C"/>
    <w:rsid w:val="00EA59DF"/>
    <w:rsid w:val="00EE4070"/>
    <w:rsid w:val="00F12C76"/>
    <w:rsid w:val="00F41236"/>
    <w:rsid w:val="00F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521D"/>
  <w15:chartTrackingRefBased/>
  <w15:docId w15:val="{9F4D26D5-03C0-471C-92A9-BE4C0BE8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2024-11-20T05:12:00Z</dcterms:created>
  <dcterms:modified xsi:type="dcterms:W3CDTF">2025-06-05T06:12:00Z</dcterms:modified>
</cp:coreProperties>
</file>